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numPr>
          <w:ilvl w:val="0"/>
          <w:numId w:val="1"/>
        </w:numPr>
        <w:bidi w:val="0"/>
        <w:spacing w:beforeAutospacing="1" w:after="0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Administratorem danych osobowych w związku z wydawaniem na własność laptopa rodzicowi lub opiekunowi prawnemu ucznia objętego wsparciem, o którym mowa w art. 2 ust. 3 pkt 1 w zw. z ust. 1 pkt 1 ustawy z 7.07. 2023 r. o wsparciu rozwoju kompetencji cyfrowych uczniów i nauczycieli (Dz.U. z 2023 r. poz. 1369) - dalej u.w.r.k.c.u.n., jest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Szkoła Podstawowa nr X im. …... w Raciborzu, ul. …………….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-.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Administratora reprezen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tuje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dyrektor szkoły prowadzonej przez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Miasto Racibórz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(ul. Króla Stefana Batorego 6, 47-400 Racibórz)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na podstawie udzielonego upoważnienia.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Z inspektorem ochrony danych, wyznaczonym przez administratora, można kontaktować się: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iod.oswiata.raciborz@iso-lex.pl.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Administrator przetwarza następujące dane osobowe w celu zawarcia umowy oraz wydania laptopa na własność: imię i nazwisko, adres zamieszkania i numer PESEL rodzica lub opiekuna prawnego ucznia klasy objętej wsparciem. Przetwarzanie ww. danych następuje w celu zawarcia i wykonania umowy przekazania na własność komputera przenośnego typu laptop. Podstawę prawną przetwarzania tych danych osobowych stanowi art. 6 ust. 1 lit. b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RODO. Ponadto dane osobowe są przetwarzane w celu wykonania obowiązków organu prowadzącego wynikających z ustawy u.w.r.k.c.u.n. oraz archiwizacyjnych w zw. z art. 6 ust. 1 lit. c RODO, w tym do sporządzenia protokołu z przekazania laptopa.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Dane osobowe będą przetwarzane przez okres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5 lat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od dnia wydania laptopa, wynikający z obowiązku archiwizacyjnego Administratora lub przez okres niezbędny do zapewnienia przywrócenia stanu zgodnego z umową.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Podanie danych osobowych wymienionych w pkt 3 jest dobrowolne ale konieczne do zawarcia i wykonania umowy, o której mowa w pkt 3.</w:t>
      </w:r>
    </w:p>
    <w:p>
      <w:pPr>
        <w:pStyle w:val="NormalWeb"/>
        <w:numPr>
          <w:ilvl w:val="0"/>
          <w:numId w:val="1"/>
        </w:numPr>
        <w:bidi w:val="0"/>
        <w:spacing w:before="0" w:afterAutospacing="1"/>
        <w:ind w:left="426" w:right="0" w:hanging="357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Ma Pani/Pan prawo do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 xml:space="preserve"> żądania</w:t>
      </w: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:</w:t>
      </w:r>
    </w:p>
    <w:p>
      <w:pPr>
        <w:pStyle w:val="NormalWeb"/>
        <w:numPr>
          <w:ilvl w:val="0"/>
          <w:numId w:val="2"/>
        </w:numPr>
        <w:bidi w:val="0"/>
        <w:spacing w:beforeAutospacing="1" w:after="0"/>
        <w:ind w:left="852" w:right="0" w:hanging="357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dostępu do danych osobowych oraz ich sprostowania, żądania usunięcia, ograniczenia przetwarzania, do przenoszenia danych;</w:t>
      </w:r>
    </w:p>
    <w:p>
      <w:pPr>
        <w:pStyle w:val="NormalWeb"/>
        <w:numPr>
          <w:ilvl w:val="0"/>
          <w:numId w:val="2"/>
        </w:numPr>
        <w:bidi w:val="0"/>
        <w:spacing w:before="0" w:afterAutospacing="1"/>
        <w:ind w:left="852" w:right="0" w:hanging="357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do wniesienia skargi do organu nadzorczego - do Prezesa Urzędu Ochrony Danych Osobowych, w razie uznania przez Panią/Pana, że przetwarzanie danych osobowych narusza przepisy RODO.</w:t>
      </w:r>
    </w:p>
    <w:p>
      <w:pPr>
        <w:pStyle w:val="NormalWeb"/>
        <w:numPr>
          <w:ilvl w:val="0"/>
          <w:numId w:val="1"/>
        </w:numPr>
        <w:bidi w:val="0"/>
        <w:spacing w:beforeAutospacing="1" w:after="0"/>
        <w:ind w:left="426" w:right="0" w:hanging="357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Administrator danych osobowych może udostępnić Pani/Pana dane osobowe do organów publicznych i urzędów państwowych lub innych podmiotów upoważnionych na podstawie przepisów prawa lub wykonujących zadania realizowane w interesie publicznym lub w ramach sprawowania władzy publicznej, w tym Ministrowi Cyfryzacji do celów ewidencyjnych, weryfikacyjnych, kontrolnych i audytowych, o których mowa w ustawie u.w.r.k.c.u.n.</w:t>
      </w:r>
    </w:p>
    <w:p>
      <w:pPr>
        <w:pStyle w:val="NormalWeb"/>
        <w:numPr>
          <w:ilvl w:val="0"/>
          <w:numId w:val="1"/>
        </w:numPr>
        <w:bidi w:val="0"/>
        <w:spacing w:before="0" w:after="0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Dane osobowe nie będą przekazywane poza teren Europejskiego Obszaru Gospodarczego.</w:t>
      </w:r>
    </w:p>
    <w:p>
      <w:pPr>
        <w:pStyle w:val="NormalWeb"/>
        <w:numPr>
          <w:ilvl w:val="0"/>
          <w:numId w:val="1"/>
        </w:numPr>
        <w:tabs>
          <w:tab w:val="clear" w:pos="709"/>
          <w:tab w:val="left" w:pos="3548" w:leader="none"/>
          <w:tab w:val="left" w:pos="6804" w:leader="none"/>
        </w:tabs>
        <w:bidi w:val="0"/>
        <w:spacing w:before="0" w:afterAutospacing="1"/>
        <w:ind w:left="426" w:right="0" w:hanging="36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</w:rPr>
        <w:t>W oparciu o dane osobowe Administrator nie będzie podejmował zautomatyzowanych decyzji, w tym decyzji będących wynikiem profilowania.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417" w:right="1417" w:header="567" w:top="1417" w:footer="567" w:bottom="1417" w:gutter="0"/>
      <w:pgNumType w:fmt="decimal"/>
      <w:formProt w:val="false"/>
      <w:titlePg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ofia Pro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ul. Króla Stefana Batorego 6</w:t>
      <w:tab/>
      <w:t xml:space="preserve"> tel. +48 32 75 50 698</w:t>
      <w:tab/>
      <w:t xml:space="preserve"> www.bipraciborz.pl</w:t>
    </w:r>
  </w:p>
  <w:p>
    <w:pPr>
      <w:pStyle w:val="Stopka"/>
      <w:rPr>
        <w:rFonts w:ascii="Sofia Pro" w:hAnsi="Sofia Pro"/>
        <w:color w:val="ED413F"/>
        <w:sz w:val="20"/>
        <w:szCs w:val="20"/>
      </w:rPr>
    </w:pPr>
    <w:r>
      <w:rPr>
        <w:rFonts w:ascii="Sofia Pro" w:hAnsi="Sofia Pro"/>
        <w:color w:val="ED413F"/>
        <w:sz w:val="20"/>
        <w:szCs w:val="20"/>
      </w:rPr>
      <w:t>47-400 Racibórz</w:t>
      <w:tab/>
      <w:t>ed@um.raciborz.pl</w:t>
      <w:tab/>
      <w:t>www.raciborz.pl</w:t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Sofia Pro" w:hAnsi="Sofia Pro"/>
        <w:color w:val="ED413F"/>
        <w:sz w:val="20"/>
        <w:szCs w:val="20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Adresnakopercie1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f57e4"/>
    <w:rPr/>
  </w:style>
  <w:style w:type="character" w:styleId="PlaceholderText">
    <w:name w:val="Placeholder Text"/>
    <w:basedOn w:val="DefaultParagraphFont"/>
    <w:uiPriority w:val="99"/>
    <w:semiHidden/>
    <w:qFormat/>
    <w:rsid w:val="00de6f4f"/>
    <w:rPr>
      <w:color w:val="808080"/>
    </w:rPr>
  </w:style>
  <w:style w:type="character" w:styleId="Czeinternetowe">
    <w:name w:val="Łącze internetowe"/>
    <w:basedOn w:val="DefaultParagraphFont"/>
    <w:uiPriority w:val="99"/>
    <w:unhideWhenUsed/>
    <w:rsid w:val="00b44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1da1"/>
    <w:rPr>
      <w:color w:val="605E5C"/>
      <w:shd w:fill="E1DFDD" w:val="clear"/>
    </w:rPr>
  </w:style>
  <w:style w:type="character" w:styleId="TekstpodstawowyZnak" w:customStyle="1">
    <w:name w:val="Tekst podstawowy Znak"/>
    <w:basedOn w:val="DefaultParagraphFont"/>
    <w:link w:val="Tekstpodstawowy"/>
    <w:qFormat/>
    <w:rsid w:val="00c97fb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073c1"/>
    <w:pPr>
      <w:spacing w:lineRule="auto" w:line="276" w:before="0" w:after="140"/>
    </w:pPr>
    <w:rPr/>
  </w:style>
  <w:style w:type="paragraph" w:styleId="Lista">
    <w:name w:val="List"/>
    <w:basedOn w:val="Tretekstu"/>
    <w:rsid w:val="00f073c1"/>
    <w:pPr/>
    <w:rPr>
      <w:rFonts w:ascii="Calibri" w:hAnsi="Calibri"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073c1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f073c1"/>
    <w:pPr/>
    <w:rPr/>
  </w:style>
  <w:style w:type="paragraph" w:styleId="Gwka">
    <w:name w:val="Header"/>
    <w:basedOn w:val="Normal"/>
    <w:next w:val="Tretekstu"/>
    <w:link w:val="NagwekZnak"/>
    <w:uiPriority w:val="99"/>
    <w:qFormat/>
    <w:rsid w:val="00f073c1"/>
    <w:pPr>
      <w:keepNext w:val="true"/>
      <w:spacing w:before="240" w:after="120"/>
    </w:pPr>
    <w:rPr>
      <w:rFonts w:ascii="Calibri" w:hAnsi="Calibri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agwek11" w:customStyle="1">
    <w:name w:val="Nagłówek 1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1" w:customStyle="1">
    <w:name w:val="Nagłówek 21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Legenda1" w:customStyle="1">
    <w:name w:val="Legenda1"/>
    <w:basedOn w:val="Normal"/>
    <w:qFormat/>
    <w:rsid w:val="00f073c1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Adresnakopercie1" w:customStyle="1">
    <w:name w:val="Adres na kopercie1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Nagwek1" w:customStyle="1">
    <w:name w:val="Nagłówek1"/>
    <w:basedOn w:val="Normal"/>
    <w:uiPriority w:val="99"/>
    <w:unhideWhenUsed/>
    <w:qFormat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Stopka">
    <w:name w:val="Footer"/>
    <w:basedOn w:val="Normal"/>
    <w:link w:val="StopkaZnak1"/>
    <w:uiPriority w:val="99"/>
    <w:unhideWhenUsed/>
    <w:rsid w:val="002f57e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c3d4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C9023C446B240850C28C56E2408F5" ma:contentTypeVersion="0" ma:contentTypeDescription="Utwórz nowy dokument." ma:contentTypeScope="" ma:versionID="d3b5c429ff8b187b66501d73a63cd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531A2-CF26-402B-B7DD-29FF5EDC0C46}"/>
</file>

<file path=customXml/itemProps2.xml><?xml version="1.0" encoding="utf-8"?>
<ds:datastoreItem xmlns:ds="http://schemas.openxmlformats.org/officeDocument/2006/customXml" ds:itemID="{EE8EC4F7-4D4B-451E-A57C-F6AF25061FC8}"/>
</file>

<file path=customXml/itemProps3.xml><?xml version="1.0" encoding="utf-8"?>
<ds:datastoreItem xmlns:ds="http://schemas.openxmlformats.org/officeDocument/2006/customXml" ds:itemID="{CF073C88-489E-4F6B-A57D-595C1009CD96}"/>
</file>

<file path=customXml/itemProps4.xml><?xml version="1.0" encoding="utf-8"?>
<ds:datastoreItem xmlns:ds="http://schemas.openxmlformats.org/officeDocument/2006/customXml" ds:itemID="{9809D63E-0661-4AAE-9222-5D9DB29E60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1</Pages>
  <Words>442</Words>
  <Characters>2688</Characters>
  <CharactersWithSpaces>3109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2023-05-19T10:58:00Z</dcterms:created>
  <dc:creator>or19</dc:creator>
  <dc:description/>
  <dc:language>pl-PL</dc:language>
  <cp:lastModifiedBy/>
  <cp:lastPrinted>2023-05-19T10:31:00Z</cp:lastPrinted>
  <dcterms:modified xsi:type="dcterms:W3CDTF">2023-09-19T10:57:30Z</dcterms:modified>
  <cp:revision>3</cp:revision>
  <dc:subject>Wzór pisma Urzędu Miasta Racibórz</dc:subject>
  <dc:title>Firmówka wydziałowa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0x01010024CC9023C446B240850C28C56E2408F5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